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67E" w:rsidRPr="002D74EB" w:rsidRDefault="001E167E" w:rsidP="001E167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Pr="002D74EB">
        <w:rPr>
          <w:rFonts w:ascii="Times New Roman" w:hAnsi="Times New Roman" w:cs="Times New Roman"/>
          <w:b/>
          <w:sz w:val="28"/>
          <w:szCs w:val="28"/>
        </w:rPr>
        <w:t xml:space="preserve"> Аннотация к рабочей программе по музыке 1-4 класс</w:t>
      </w:r>
      <w:bookmarkStart w:id="0" w:name="_GoBack"/>
      <w:bookmarkEnd w:id="0"/>
    </w:p>
    <w:p w:rsidR="001E167E" w:rsidRPr="002D74EB" w:rsidRDefault="001E167E" w:rsidP="001E167E">
      <w:pPr>
        <w:pStyle w:val="a4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1. Критская, Е. Д. Уроки музыки. 1-4 классы [Текст]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пособие для учителей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. учреждений / Е. Д. Критская, Г. П. Сергеева, Т. С.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 - М.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Просвещение, 2010.</w:t>
      </w:r>
    </w:p>
    <w:p w:rsidR="001E167E" w:rsidRPr="002D74EB" w:rsidRDefault="001E167E" w:rsidP="001E167E">
      <w:pPr>
        <w:pStyle w:val="a4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2Музыка. 2 класс: учебник для общеобразовательных учреждений/Л.В.Школяр.-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М.:Мнемозина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, 2012</w:t>
      </w:r>
    </w:p>
    <w:p w:rsidR="001E167E" w:rsidRPr="002D74EB" w:rsidRDefault="001E167E" w:rsidP="001E167E">
      <w:pPr>
        <w:pStyle w:val="a4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3 Музыка. 3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класс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:у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>чебн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. Для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общеобразоват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. Организаций/ Е.Д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Критская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др.-М.-Просвещение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, 2013.</w:t>
      </w:r>
    </w:p>
    <w:p w:rsidR="001E167E" w:rsidRPr="002D74EB" w:rsidRDefault="001E167E" w:rsidP="001E167E">
      <w:pPr>
        <w:pStyle w:val="a4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 xml:space="preserve">4 Музыка .4 класс: учеб. Для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общеобразват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. Организаций/Е.Д. 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>Критская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и др. М.: Просвещение, 1014</w:t>
      </w:r>
    </w:p>
    <w:p w:rsidR="001E167E" w:rsidRPr="002D74EB" w:rsidRDefault="001E167E" w:rsidP="001E167E">
      <w:pPr>
        <w:pStyle w:val="a4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b/>
          <w:sz w:val="28"/>
          <w:szCs w:val="28"/>
        </w:rPr>
        <w:t>Информационно-коммуникативные средства</w:t>
      </w:r>
      <w:r w:rsidRPr="002D74EB">
        <w:rPr>
          <w:rFonts w:ascii="Times New Roman" w:hAnsi="Times New Roman" w:cs="Times New Roman"/>
          <w:sz w:val="28"/>
          <w:szCs w:val="28"/>
        </w:rPr>
        <w:t>.</w:t>
      </w:r>
    </w:p>
    <w:p w:rsidR="001E167E" w:rsidRPr="002D74EB" w:rsidRDefault="001E167E" w:rsidP="001E167E">
      <w:pPr>
        <w:pStyle w:val="a4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1. Критская, Е. Д. Музыка. 1-4 классы [Электронный ресурс]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методическое пособие / Е. Д. Критская, Г. П. Сергеева, Т. С.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 xml:space="preserve">. - Режим доступа: </w:t>
      </w:r>
      <w:r w:rsidRPr="002D74EB">
        <w:rPr>
          <w:rFonts w:ascii="Times New Roman" w:hAnsi="Times New Roman" w:cs="Times New Roman"/>
          <w:sz w:val="28"/>
          <w:szCs w:val="28"/>
          <w:lang w:val="en-US"/>
        </w:rPr>
        <w:t>ht</w:t>
      </w:r>
      <w:r w:rsidRPr="002D74EB">
        <w:rPr>
          <w:rFonts w:ascii="Times New Roman" w:hAnsi="Times New Roman" w:cs="Times New Roman"/>
          <w:sz w:val="28"/>
          <w:szCs w:val="28"/>
        </w:rPr>
        <w:t>^://</w:t>
      </w:r>
      <w:proofErr w:type="spellStart"/>
      <w:r w:rsidRPr="002D74EB">
        <w:rPr>
          <w:rFonts w:ascii="Times New Roman" w:hAnsi="Times New Roman" w:cs="Times New Roman"/>
          <w:sz w:val="28"/>
          <w:szCs w:val="28"/>
          <w:lang w:val="en-US"/>
        </w:rPr>
        <w:t>prosv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74EB">
        <w:rPr>
          <w:rFonts w:ascii="Times New Roman" w:hAnsi="Times New Roman" w:cs="Times New Roman"/>
          <w:sz w:val="28"/>
          <w:szCs w:val="28"/>
          <w:lang w:val="en-US"/>
        </w:rPr>
        <w:t>ra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D74EB">
        <w:rPr>
          <w:rFonts w:ascii="Times New Roman" w:hAnsi="Times New Roman" w:cs="Times New Roman"/>
          <w:sz w:val="28"/>
          <w:szCs w:val="28"/>
          <w:lang w:val="en-US"/>
        </w:rPr>
        <w:t>metod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2D74EB">
        <w:rPr>
          <w:rFonts w:ascii="Times New Roman" w:hAnsi="Times New Roman" w:cs="Times New Roman"/>
          <w:sz w:val="28"/>
          <w:szCs w:val="28"/>
          <w:lang w:val="en-US"/>
        </w:rPr>
        <w:t>musl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-4/</w:t>
      </w:r>
      <w:r w:rsidRPr="002D74EB">
        <w:rPr>
          <w:rFonts w:ascii="Times New Roman" w:hAnsi="Times New Roman" w:cs="Times New Roman"/>
          <w:sz w:val="28"/>
          <w:szCs w:val="28"/>
          <w:lang w:val="en-US"/>
        </w:rPr>
        <w:t>index</w:t>
      </w:r>
      <w:r w:rsidRPr="002D74EB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Pr="002D74EB">
        <w:rPr>
          <w:rFonts w:ascii="Times New Roman" w:hAnsi="Times New Roman" w:cs="Times New Roman"/>
          <w:sz w:val="28"/>
          <w:szCs w:val="28"/>
          <w:lang w:val="en-US"/>
        </w:rPr>
        <w:t>htm</w:t>
      </w:r>
      <w:proofErr w:type="spellEnd"/>
    </w:p>
    <w:p w:rsidR="001E167E" w:rsidRPr="002D74EB" w:rsidRDefault="001E167E" w:rsidP="001E167E">
      <w:pPr>
        <w:pStyle w:val="a4"/>
        <w:rPr>
          <w:rFonts w:ascii="Times New Roman" w:hAnsi="Times New Roman" w:cs="Times New Roman"/>
          <w:sz w:val="28"/>
          <w:szCs w:val="28"/>
        </w:rPr>
      </w:pPr>
      <w:r w:rsidRPr="002D74EB">
        <w:rPr>
          <w:rFonts w:ascii="Times New Roman" w:hAnsi="Times New Roman" w:cs="Times New Roman"/>
          <w:sz w:val="28"/>
          <w:szCs w:val="28"/>
        </w:rPr>
        <w:t>2. Критская, Е. Д. Музыка. Начальные классы. Программа [Электронный ресурс] / Е. Д. Крит</w:t>
      </w:r>
      <w:r w:rsidRPr="002D74EB">
        <w:rPr>
          <w:rFonts w:ascii="Times New Roman" w:hAnsi="Times New Roman" w:cs="Times New Roman"/>
          <w:sz w:val="28"/>
          <w:szCs w:val="28"/>
        </w:rPr>
        <w:softHyphen/>
        <w:t xml:space="preserve">ская, Г. П. Сергеева, Т. С.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 - Режим доступа</w:t>
      </w:r>
      <w:proofErr w:type="gramStart"/>
      <w:r w:rsidRPr="002D74EB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D74E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3</w:t>
      </w: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2D74E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Цель</w:t>
      </w: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учебного предмета «Музыка» в начальной школе — формирование основ музыкальной культуры младшего школьника как неотъемлемой части его духовной культуры   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ab/>
        <w:t xml:space="preserve">Данная цель достигается через </w:t>
      </w:r>
      <w:r w:rsidRPr="002D74E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систему ключевых задач</w:t>
      </w: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личностного, познавательного, коммуникативного и социального развития младшего школьника, сформулированных в примерной программе 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Задачи личностного развития: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реализация творческого потенциала, готовности выражать свое отношения к искусству;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формирование ценностно-смысловых ориентаций и духовно-нравственных оснований;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становление самосознания, позитивной самооценки и самоуважения, жизненного оптимизма.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lastRenderedPageBreak/>
        <w:t>Для решения данных задач   программой обеспечивается  целенаправленная организация и планомерное формирование музыкальной учебной деятельности.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Задачи познавательного и социального развития: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формирование целостной художественной картины мира;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воспитание патриотических чувств и  толерантных взаимоотношений в поликультурном обществе;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активизация творческого мышления, продуктивного воображения, рефлексии.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Для решения данных задач  программой обеспечивается  приобщение к шедеврам мировой музыкальной культуры — народному и профессиональному музыкальному творчеству.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Задачи коммуникативного развития: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формирование умения слушать, способность встать на позицию другого человека, вести диалог;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формирование способности участвовать в обсуждении значимых для человека явлений жизни и искусства;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формирования способности продуктивно сотрудничать со сверстниками и взрослыми.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     Для продуктивной организации учебного процесса в программе  используются следующие </w:t>
      </w:r>
      <w:r w:rsidRPr="002D74E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педагогические технологии: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- развивающего обучения;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-  проблемного обучения;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-  развития критического мышления;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-  игровые.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</w:t>
      </w: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ab/>
        <w:t xml:space="preserve">Основными </w:t>
      </w:r>
      <w:r w:rsidRPr="002D74E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методическими принципами программы являются </w:t>
      </w: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принципы авторской программы «Музыка. 1-4 классы» Е. Д. Критской, Г. П. Сергеевой, Т. С. </w:t>
      </w:r>
      <w:proofErr w:type="spellStart"/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Шмагиной</w:t>
      </w:r>
      <w:proofErr w:type="spellEnd"/>
      <w:proofErr w:type="gramStart"/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:</w:t>
      </w:r>
      <w:r w:rsidRPr="002D74E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:</w:t>
      </w:r>
      <w:proofErr w:type="gramEnd"/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увлеченность;  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>триединство деятельности композитора — исполнителя — слушателя;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тождество и контраст;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proofErr w:type="spellStart"/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интонационность</w:t>
      </w:r>
      <w:proofErr w:type="spellEnd"/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концентричность; 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опора на отечественную музыкальную культуру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Наиболее эффективными м</w:t>
      </w:r>
      <w:r w:rsidRPr="002D74E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етодами музыкального обучения</w:t>
      </w: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в программе являются: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нравственно-эстетическое познание музыки;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интонационно-стилевое постижение музыки;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перспектива и ретроспектива в обучении;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художественный контекст (выход за пределы музыки);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моделирование художественно-творческого процесса;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содержательный анализ инструментального произведения;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</w:r>
      <w:proofErr w:type="gramStart"/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Постижение музыкального искусства обучающимися в ходе реализации программы подразумевает различные </w:t>
      </w:r>
      <w:r w:rsidRPr="002D74E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виды учебной и творческой деятельности: </w:t>
      </w: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слушание музыки</w:t>
      </w:r>
      <w:r w:rsidRPr="002D74E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; </w:t>
      </w: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пластическое интонирование и музыкально - ритмические движения; </w:t>
      </w:r>
      <w:proofErr w:type="spellStart"/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инсценирование</w:t>
      </w:r>
      <w:proofErr w:type="spellEnd"/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(разыгрывание) песен, сюжетов сказок, музыкальных пьес программного характера; размышления и сочинения о музыке; импровизация (речевая, вокальная, ритмическая); рисунки на темы полюбившихся музыкальных произведений; составление программы итогового концерта..</w:t>
      </w:r>
      <w:proofErr w:type="gramEnd"/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 xml:space="preserve">Основной </w:t>
      </w:r>
      <w:r w:rsidRPr="002D74E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формой  организации учебного процесса</w:t>
      </w: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является урок. В программе урок музыки трактуется как урок искусства, нравственно-эстетическим </w:t>
      </w:r>
      <w:proofErr w:type="gramStart"/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стержнем</w:t>
      </w:r>
      <w:proofErr w:type="gramEnd"/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которого является художественно-педагогическая идея, связанная с формированием личностных качеств младшего школьника на основе раскрытия содержания вечных тем искусства: добра и зла, любви и ненависти, жизни и смерти, материнства, защиты Отечества и др. </w:t>
      </w: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В программе предусмотрены нетрадиционные формы проведения уроков: уроки</w:t>
      </w:r>
    </w:p>
    <w:p w:rsidR="001E167E" w:rsidRDefault="001E167E" w:rsidP="001E167E">
      <w:pPr>
        <w:pStyle w:val="a4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lastRenderedPageBreak/>
        <w:t xml:space="preserve">4 Личностные, </w:t>
      </w:r>
      <w:proofErr w:type="spellStart"/>
      <w:r w:rsidRPr="002D74EB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метапредметные</w:t>
      </w:r>
      <w:proofErr w:type="spellEnd"/>
      <w:r w:rsidRPr="002D74EB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и предметные результаты 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>освоения программы по учебному предмету «Музыка»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/>
          <w:kern w:val="1"/>
          <w:sz w:val="28"/>
          <w:szCs w:val="28"/>
          <w:lang w:eastAsia="hi-IN" w:bidi="hi-IN"/>
        </w:rPr>
        <w:t xml:space="preserve"> 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ab/>
        <w:t xml:space="preserve">Личностные, </w:t>
      </w:r>
      <w:proofErr w:type="spellStart"/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метапредметные</w:t>
      </w:r>
      <w:proofErr w:type="spellEnd"/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и предметные результаты освоения программы по учебному предмету «Музыка» формулируются в соответствии со Стандартом с учетом специфики содержания программы.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</w:t>
      </w:r>
      <w:r w:rsidRPr="002D74E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Личностные результаты</w:t>
      </w: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отражаются в индивидуальных качественных свойствах учащихся, которые они должны приобрести в процессе освоения программы по учебному предмету «Музыка»: 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- целостный, социально -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национальных стилей;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   -  уважительное отношение к культуре других народов; 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развитие мотивов учебной деятельности и личностного смысла учения;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формирование этических чувств, доброжелательности и эмоционально – нравственной отзывчивости, понимания и сопереживания чувствам других людей;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развитие музыкально – эстетического чувства, проявляющего себя в эмоционально – ценностном отношении к искусству, понимании его функций в жизни человека и общества.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ab/>
      </w:r>
      <w:proofErr w:type="spellStart"/>
      <w:r w:rsidRPr="002D74E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Метапредметные</w:t>
      </w:r>
      <w:proofErr w:type="spellEnd"/>
      <w:r w:rsidRPr="002D74E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 xml:space="preserve">  результаты</w:t>
      </w: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отражаются в овладении ключевыми способностями, составляющими основу </w:t>
      </w:r>
      <w:proofErr w:type="gramStart"/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умения</w:t>
      </w:r>
      <w:proofErr w:type="gramEnd"/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учиться, которые обучающиеся должны приобрести в процессе освоения программы по учебному предмету «Музыка»: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lastRenderedPageBreak/>
        <w:t>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формирование умения планировать, контролировать и оценивать учебные действия в соответствии с поставленной задачей и услови</w:t>
      </w: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ями ее реализации в процессе изучения музыки;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освоение начальных форм познавательной и личностной рефлексии, формирование позитивной самооценки своих музыкально – творческих возможностей;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приобретение умения осознанного построения речевого высказывания о содержании, характере, особенностях музыкального языка разных эпох, творческих направлений в соответствии с задачами коммуникации;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формирование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овладение логическими действиями сравнения, анализа, синтеза, обобщение, установления аналогий в процессе интонационно – образного и жанрового, стилевого анализа музыкальных сочинений и других видов музыкально – творческой деятельности;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</w:t>
      </w:r>
      <w:proofErr w:type="spellStart"/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>мультимедийные</w:t>
      </w:r>
      <w:proofErr w:type="spellEnd"/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презентации и т.д.).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      </w:t>
      </w:r>
      <w:r w:rsidRPr="002D74EB">
        <w:rPr>
          <w:rFonts w:ascii="Times New Roman" w:eastAsia="SimSun" w:hAnsi="Times New Roman" w:cs="Times New Roman"/>
          <w:b/>
          <w:bCs/>
          <w:kern w:val="1"/>
          <w:sz w:val="28"/>
          <w:szCs w:val="28"/>
          <w:lang w:eastAsia="hi-IN" w:bidi="hi-IN"/>
        </w:rPr>
        <w:t>Предметные  результаты</w:t>
      </w:r>
      <w:r w:rsidRPr="002D74EB">
        <w:rPr>
          <w:rFonts w:ascii="Times New Roman" w:eastAsia="SimSun" w:hAnsi="Times New Roman" w:cs="Times New Roman"/>
          <w:bCs/>
          <w:kern w:val="1"/>
          <w:sz w:val="28"/>
          <w:szCs w:val="28"/>
          <w:lang w:eastAsia="hi-IN" w:bidi="hi-IN"/>
        </w:rPr>
        <w:t xml:space="preserve"> отражаются в специфических представлениях, знаниях и умениях,  которые обучающиеся должны приобрести в процессе освоения программы по учебному предмету «Музыка»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представление о роли музыки в жизни человека, в его духовно – нравственном развитии; общее представление о музыкальной картине мира;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lastRenderedPageBreak/>
        <w:t xml:space="preserve">представление об интонационной природе </w:t>
      </w:r>
      <w:proofErr w:type="spellStart"/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музыки</w:t>
      </w:r>
      <w:proofErr w:type="gramStart"/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;п</w:t>
      </w:r>
      <w:proofErr w:type="gramEnd"/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редставление</w:t>
      </w:r>
      <w:proofErr w:type="spellEnd"/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о триедином значении музыкальной деятельности композитора, исполнителя и слушателя;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понимание особенности взаимодействия музыки с другими видами искусства;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знание основных закономерностей музыкального искусства на примере изучаемых музыкальных произведений;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знание известных музыкантов-исполнителей и исполнительских коллективов;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умение воспринимать музыку и выражать свое отношение к музыкальным произведениям;</w:t>
      </w:r>
    </w:p>
    <w:p w:rsidR="001E167E" w:rsidRPr="002D74EB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умение эмоционально и осознанно относиться к музыке различных направлений: фольклору, музыке религиозной, классической и современной, понимать содержание, интонационно – образный смысл произведений разных жанров и стилей;</w:t>
      </w:r>
    </w:p>
    <w:p w:rsidR="001E167E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 w:rsidRPr="002D74EB"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>умение воплощать музыкальные образы при создании театрализованных и музыкально – пластических композиций.</w:t>
      </w:r>
    </w:p>
    <w:p w:rsidR="001E167E" w:rsidRPr="007A53D2" w:rsidRDefault="001E167E" w:rsidP="001E167E">
      <w:pPr>
        <w:pStyle w:val="a4"/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</w:pPr>
      <w:r>
        <w:rPr>
          <w:rFonts w:ascii="Times New Roman" w:eastAsia="SimSun" w:hAnsi="Times New Roman" w:cs="Times New Roman"/>
          <w:kern w:val="1"/>
          <w:sz w:val="28"/>
          <w:szCs w:val="28"/>
          <w:lang w:eastAsia="hi-IN" w:bidi="hi-IN"/>
        </w:rPr>
        <w:t xml:space="preserve">      </w:t>
      </w:r>
      <w:r w:rsidRPr="002D74EB">
        <w:rPr>
          <w:rFonts w:ascii="Times New Roman" w:hAnsi="Times New Roman" w:cs="Times New Roman"/>
          <w:sz w:val="28"/>
          <w:szCs w:val="28"/>
        </w:rPr>
        <w:t xml:space="preserve">В соответствии с учебным планом школы на 2021-2022 </w:t>
      </w:r>
      <w:proofErr w:type="spellStart"/>
      <w:r w:rsidRPr="002D74EB">
        <w:rPr>
          <w:rFonts w:ascii="Times New Roman" w:hAnsi="Times New Roman" w:cs="Times New Roman"/>
          <w:sz w:val="28"/>
          <w:szCs w:val="28"/>
        </w:rPr>
        <w:t>уч</w:t>
      </w:r>
      <w:proofErr w:type="spellEnd"/>
      <w:r w:rsidRPr="002D74EB">
        <w:rPr>
          <w:rFonts w:ascii="Times New Roman" w:hAnsi="Times New Roman" w:cs="Times New Roman"/>
          <w:sz w:val="28"/>
          <w:szCs w:val="28"/>
        </w:rPr>
        <w:t>. год на изучение данной программы выделено135 часов: 33 часа в 1 классе,  по 34 часа   в 2-4 классах.</w:t>
      </w:r>
    </w:p>
    <w:p w:rsidR="001E167E" w:rsidRPr="002D74EB" w:rsidRDefault="001E167E" w:rsidP="001E167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1E167E" w:rsidRPr="002D74EB" w:rsidRDefault="001E167E" w:rsidP="001E167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E167E" w:rsidRPr="002D74EB" w:rsidRDefault="001E167E" w:rsidP="001E167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E167E" w:rsidRPr="002D74EB" w:rsidRDefault="001E167E" w:rsidP="001E167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E167E" w:rsidRPr="002D74EB" w:rsidRDefault="001E167E" w:rsidP="001E167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1E167E" w:rsidRPr="002D74EB" w:rsidRDefault="001E167E" w:rsidP="001E167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0A3D81" w:rsidRDefault="000A3D81"/>
    <w:sectPr w:rsidR="000A3D81" w:rsidSect="000F466E">
      <w:footerReference w:type="default" r:id="rId4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188312"/>
      <w:docPartObj>
        <w:docPartGallery w:val="Page Numbers (Bottom of Page)"/>
        <w:docPartUnique/>
      </w:docPartObj>
    </w:sdtPr>
    <w:sdtEndPr/>
    <w:sdtContent>
      <w:p w:rsidR="002D74EB" w:rsidRDefault="001E167E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D74EB" w:rsidRDefault="001E167E">
    <w:pPr>
      <w:pStyle w:val="a5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E167E"/>
    <w:rsid w:val="000A3D81"/>
    <w:rsid w:val="001E16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16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1E167E"/>
    <w:rPr>
      <w:sz w:val="24"/>
      <w:szCs w:val="24"/>
    </w:rPr>
  </w:style>
  <w:style w:type="paragraph" w:styleId="a4">
    <w:name w:val="No Spacing"/>
    <w:basedOn w:val="a"/>
    <w:link w:val="a3"/>
    <w:qFormat/>
    <w:rsid w:val="001E167E"/>
    <w:pPr>
      <w:spacing w:before="100" w:beforeAutospacing="1" w:after="100" w:afterAutospacing="1" w:line="240" w:lineRule="auto"/>
    </w:pPr>
    <w:rPr>
      <w:rFonts w:eastAsiaTheme="minorHAnsi"/>
      <w:sz w:val="24"/>
      <w:szCs w:val="24"/>
      <w:lang w:eastAsia="en-US"/>
    </w:rPr>
  </w:style>
  <w:style w:type="paragraph" w:styleId="a5">
    <w:name w:val="footer"/>
    <w:basedOn w:val="a"/>
    <w:link w:val="a6"/>
    <w:uiPriority w:val="99"/>
    <w:rsid w:val="001E167E"/>
    <w:pPr>
      <w:tabs>
        <w:tab w:val="center" w:pos="4677"/>
        <w:tab w:val="right" w:pos="9355"/>
      </w:tabs>
    </w:pPr>
    <w:rPr>
      <w:rFonts w:ascii="Calibri" w:eastAsia="Times New Roman" w:hAnsi="Calibri" w:cs="Times New Roman"/>
    </w:rPr>
  </w:style>
  <w:style w:type="character" w:customStyle="1" w:styleId="a6">
    <w:name w:val="Нижний колонтитул Знак"/>
    <w:basedOn w:val="a0"/>
    <w:link w:val="a5"/>
    <w:uiPriority w:val="99"/>
    <w:rsid w:val="001E167E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1321</Words>
  <Characters>7536</Characters>
  <Application>Microsoft Office Word</Application>
  <DocSecurity>0</DocSecurity>
  <Lines>62</Lines>
  <Paragraphs>17</Paragraphs>
  <ScaleCrop>false</ScaleCrop>
  <Company>HP</Company>
  <LinksUpToDate>false</LinksUpToDate>
  <CharactersWithSpaces>8840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2</cp:revision>
  <dcterms:created xsi:type="dcterms:W3CDTF">2022-02-14T16:09:00Z</dcterms:created>
  <dcterms:modified xsi:type="dcterms:W3CDTF">2022-02-14T16:09:00Z</dcterms:modified>
</cp:coreProperties>
</file>